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0C05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102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16</w:t>
      </w:r>
      <w:r w:rsidR="002B2C27">
        <w:rPr>
          <w:rFonts w:ascii="Times New Roman" w:hAnsi="Times New Roman" w:cs="Times New Roman"/>
          <w:sz w:val="28"/>
          <w:szCs w:val="28"/>
        </w:rPr>
        <w:t xml:space="preserve"> de maio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013FD6" w:rsidRDefault="00563EC4" w:rsidP="000C0593">
      <w:pPr>
        <w:ind w:firstLine="2835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</w:t>
      </w:r>
      <w:r w:rsidR="000C0593">
        <w:rPr>
          <w:rFonts w:ascii="Times New Roman" w:hAnsi="Times New Roman" w:cs="Times New Roman"/>
          <w:sz w:val="28"/>
          <w:szCs w:val="28"/>
        </w:rPr>
        <w:t>atendendo Requerimento da Vereadora Dieike F. de Bona aprovado na Sessão Ordinária do dia 15 de maio de 2017 solicitamos o seguinte:</w:t>
      </w:r>
    </w:p>
    <w:p w:rsidR="000C0593" w:rsidRDefault="000C0593" w:rsidP="000C0593">
      <w:pPr>
        <w:pStyle w:val="PargrafodaLista"/>
        <w:numPr>
          <w:ilvl w:val="0"/>
          <w:numId w:val="9"/>
        </w:numPr>
        <w:ind w:left="0" w:firstLine="283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Que o Poder Executivo </w:t>
      </w:r>
      <w:r w:rsidRPr="000C0593">
        <w:rPr>
          <w:rFonts w:ascii="Times New Roman" w:eastAsia="Calibri" w:hAnsi="Times New Roman" w:cs="Times New Roman"/>
          <w:sz w:val="28"/>
          <w:szCs w:val="28"/>
        </w:rPr>
        <w:t xml:space="preserve">estude a possibilidade de envio de projeto de lei </w:t>
      </w:r>
      <w:proofErr w:type="gramStart"/>
      <w:r w:rsidRPr="000C0593">
        <w:rPr>
          <w:rFonts w:ascii="Times New Roman" w:eastAsia="Calibri" w:hAnsi="Times New Roman" w:cs="Times New Roman"/>
          <w:sz w:val="28"/>
          <w:szCs w:val="28"/>
        </w:rPr>
        <w:t>à</w:t>
      </w:r>
      <w:proofErr w:type="gramEnd"/>
      <w:r w:rsidRPr="000C0593">
        <w:rPr>
          <w:rFonts w:ascii="Times New Roman" w:eastAsia="Calibri" w:hAnsi="Times New Roman" w:cs="Times New Roman"/>
          <w:sz w:val="28"/>
          <w:szCs w:val="28"/>
        </w:rPr>
        <w:t xml:space="preserve"> esta Casa, para contratação emergencial de fisioterapeuta para atuação junto ao Programa Academia de Saúde pois a titular do cargo</w:t>
      </w:r>
      <w:r>
        <w:rPr>
          <w:rFonts w:ascii="Times New Roman" w:eastAsia="Calibri" w:hAnsi="Times New Roman" w:cs="Times New Roman"/>
          <w:sz w:val="28"/>
          <w:szCs w:val="28"/>
        </w:rPr>
        <w:t xml:space="preserve"> encontra-se em atestado médico;</w:t>
      </w:r>
    </w:p>
    <w:p w:rsidR="000C0593" w:rsidRPr="000C0593" w:rsidRDefault="000C0593" w:rsidP="000C0593">
      <w:pPr>
        <w:pStyle w:val="PargrafodaLista"/>
        <w:numPr>
          <w:ilvl w:val="0"/>
          <w:numId w:val="9"/>
        </w:numPr>
        <w:ind w:left="0" w:firstLine="283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Que após o retorno da funcionaria titular do cargo o Poder Executivo mantenha a contratação de mais uma fisioterapeuta por vinte horas para contribuir no atendimento aos pacientes (emenda Vereador Denilson).</w:t>
      </w:r>
    </w:p>
    <w:p w:rsidR="00563EC4" w:rsidRPr="005834F9" w:rsidRDefault="00212CC0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1AFE" w:rsidRPr="00EA1AFE" w:rsidRDefault="00563EC4" w:rsidP="00EA1AF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EA1AFE" w:rsidRPr="00EA1AFE">
        <w:rPr>
          <w:rFonts w:ascii="Times New Roman" w:eastAsia="Calibri" w:hAnsi="Times New Roman" w:cs="Times New Roman"/>
          <w:sz w:val="28"/>
          <w:szCs w:val="28"/>
        </w:rPr>
        <w:t>Vereador Denilson Machado da Silva</w:t>
      </w:r>
    </w:p>
    <w:p w:rsidR="00EA1AFE" w:rsidRPr="00EA1AFE" w:rsidRDefault="00EA1AFE" w:rsidP="00EA1AF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1AFE">
        <w:rPr>
          <w:rFonts w:ascii="Times New Roman" w:eastAsia="Calibri" w:hAnsi="Times New Roman" w:cs="Times New Roman"/>
          <w:sz w:val="28"/>
          <w:szCs w:val="28"/>
        </w:rPr>
        <w:tab/>
      </w:r>
      <w:r w:rsidRPr="00EA1AFE">
        <w:rPr>
          <w:rFonts w:ascii="Times New Roman" w:eastAsia="Calibri" w:hAnsi="Times New Roman" w:cs="Times New Roman"/>
          <w:sz w:val="28"/>
          <w:szCs w:val="28"/>
        </w:rPr>
        <w:tab/>
      </w:r>
      <w:r w:rsidRPr="00EA1AFE">
        <w:rPr>
          <w:rFonts w:ascii="Times New Roman" w:eastAsia="Calibri" w:hAnsi="Times New Roman" w:cs="Times New Roman"/>
          <w:sz w:val="28"/>
          <w:szCs w:val="28"/>
        </w:rPr>
        <w:tab/>
      </w:r>
      <w:r w:rsidRPr="00EA1AFE">
        <w:rPr>
          <w:rFonts w:ascii="Times New Roman" w:eastAsia="Calibri" w:hAnsi="Times New Roman" w:cs="Times New Roman"/>
          <w:sz w:val="28"/>
          <w:szCs w:val="28"/>
        </w:rPr>
        <w:tab/>
      </w:r>
      <w:r w:rsidRPr="00EA1AFE">
        <w:rPr>
          <w:rFonts w:ascii="Times New Roman" w:eastAsia="Calibri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Pr="00EA1AFE">
        <w:rPr>
          <w:rFonts w:ascii="Times New Roman" w:eastAsia="Calibri" w:hAnsi="Times New Roman" w:cs="Times New Roman"/>
          <w:sz w:val="28"/>
          <w:szCs w:val="28"/>
        </w:rPr>
        <w:t>Vice – Presidente no exercício do Cargo</w:t>
      </w:r>
    </w:p>
    <w:p w:rsidR="00252CC1" w:rsidRDefault="00252CC1" w:rsidP="00EA1A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2CC1" w:rsidRDefault="00252CC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46355"/>
    <w:multiLevelType w:val="hybridMultilevel"/>
    <w:tmpl w:val="B380B926"/>
    <w:lvl w:ilvl="0" w:tplc="F1CE34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A70B6B"/>
    <w:multiLevelType w:val="hybridMultilevel"/>
    <w:tmpl w:val="090EA7DA"/>
    <w:lvl w:ilvl="0" w:tplc="5352C682">
      <w:start w:val="1"/>
      <w:numFmt w:val="lowerLetter"/>
      <w:lvlText w:val="%1-"/>
      <w:lvlJc w:val="left"/>
      <w:pPr>
        <w:ind w:left="3195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13FD6"/>
    <w:rsid w:val="00061BC0"/>
    <w:rsid w:val="000C0593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2B2C27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7A47FD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A1AFE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2017-05-16T12:41:00Z</cp:lastPrinted>
  <dcterms:created xsi:type="dcterms:W3CDTF">2017-05-16T11:54:00Z</dcterms:created>
  <dcterms:modified xsi:type="dcterms:W3CDTF">2017-05-16T12:42:00Z</dcterms:modified>
</cp:coreProperties>
</file>